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C7557B" w:rsidRPr="00C7557B" w:rsidRDefault="00C7557B" w:rsidP="00C75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на стр. 92 прочитать. </w:t>
            </w:r>
          </w:p>
          <w:p w:rsidR="001522D3" w:rsidRDefault="00C7557B" w:rsidP="00C75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159,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7557B" w:rsidRPr="00C7557B" w:rsidRDefault="00C7557B" w:rsidP="00C7557B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C7557B" w:rsidRPr="00C7557B" w:rsidRDefault="00C7557B" w:rsidP="00C7557B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C755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C7557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C7557B" w:rsidRPr="00C7557B" w:rsidRDefault="00C7557B" w:rsidP="00C7557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755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C7557B" w:rsidRPr="00C7557B" w:rsidRDefault="00C7557B" w:rsidP="00C7557B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755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Э.Н.Успенский «Чебурашка”, «Если был бы я девчонкой..»,  «Над нашей квартирой», «Память»- читать.</w:t>
            </w:r>
          </w:p>
          <w:p w:rsidR="001522D3" w:rsidRDefault="00C7557B" w:rsidP="00C7557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755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Составить план рассказа “Чебурашка”  (задание 1 на стр 142-143).</w:t>
            </w:r>
          </w:p>
          <w:p w:rsidR="00C7557B" w:rsidRPr="00C7557B" w:rsidRDefault="00C7557B" w:rsidP="00C7557B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C7557B" w:rsidRPr="00C7557B" w:rsidRDefault="00C7557B" w:rsidP="00C7557B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C755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C7557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C7557B" w:rsidRPr="00C7557B" w:rsidRDefault="00C7557B" w:rsidP="00C7557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755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C7557B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Аппликация из ткани “Одуванчик”</w:t>
            </w:r>
          </w:p>
          <w:p w:rsidR="00C7557B" w:rsidRPr="00C7557B" w:rsidRDefault="00C7557B" w:rsidP="00C7557B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C7557B" w:rsidRPr="00C7557B" w:rsidRDefault="00C7557B" w:rsidP="00C7557B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 электронную почту</w:t>
            </w:r>
            <w:r w:rsidRPr="00C755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C7557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C7557B" w:rsidRPr="00C7557B" w:rsidRDefault="00C7557B" w:rsidP="00C7557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755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755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4626" w:type="dxa"/>
          </w:tcPr>
          <w:p w:rsidR="0049770C" w:rsidRPr="0049770C" w:rsidRDefault="0049770C" w:rsidP="0049770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70C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58, 59</w:t>
            </w:r>
          </w:p>
          <w:p w:rsidR="0049770C" w:rsidRPr="0049770C" w:rsidRDefault="0049770C" w:rsidP="0049770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70C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«Волшебный остров»</w:t>
            </w:r>
          </w:p>
          <w:p w:rsidR="0049770C" w:rsidRPr="0049770C" w:rsidRDefault="0049770C" w:rsidP="0049770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70C"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 106-109 перейти по ссылке</w:t>
            </w:r>
          </w:p>
          <w:p w:rsidR="001522D3" w:rsidRDefault="0065761F" w:rsidP="00497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9770C" w:rsidRPr="0049770C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87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</w:p>
        </w:tc>
        <w:tc>
          <w:tcPr>
            <w:tcW w:w="4626" w:type="dxa"/>
          </w:tcPr>
          <w:p w:rsidR="0065761F" w:rsidRPr="0065761F" w:rsidRDefault="0065761F" w:rsidP="0065761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1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Подвижные игры на основе баскетбола </w:t>
            </w:r>
            <w:hyperlink r:id="rId9" w:history="1">
              <w:r w:rsidRPr="0065761F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https://yandex.ru/video/search?text</w:t>
              </w:r>
            </w:hyperlink>
          </w:p>
          <w:p w:rsidR="001522D3" w:rsidRDefault="0065761F" w:rsidP="0065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61F">
              <w:rPr>
                <w:rFonts w:ascii="Calibri" w:eastAsia="Calibri" w:hAnsi="Calibri" w:cs="Times New Roman"/>
              </w:rPr>
              <w:t>написать конспект, отправить на электронную почту</w:t>
            </w:r>
            <w:proofErr w:type="gramStart"/>
            <w:r w:rsidRPr="0065761F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65761F">
              <w:rPr>
                <w:rFonts w:ascii="Calibri" w:eastAsia="Calibri" w:hAnsi="Calibri" w:cs="Times New Roman"/>
              </w:rPr>
              <w:t xml:space="preserve"> </w:t>
            </w:r>
            <w:r w:rsidRPr="0065761F">
              <w:rPr>
                <w:rFonts w:ascii="Times New Roman" w:eastAsia="Calibri" w:hAnsi="Times New Roman" w:cs="Times New Roman"/>
              </w:rPr>
              <w:t>4230001975@</w:t>
            </w:r>
            <w:r w:rsidRPr="006576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76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5761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576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5761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576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1487" w:type="dxa"/>
          </w:tcPr>
          <w:p w:rsidR="001522D3" w:rsidRDefault="00C7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49770C"/>
    <w:rsid w:val="005803CE"/>
    <w:rsid w:val="0065761F"/>
    <w:rsid w:val="007D16D1"/>
    <w:rsid w:val="00C7557B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2-klass/anglijskij-yazyk-2-klass-spotlight-2-anglijskij-v-fokuse-bykova-n-i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230000054@edu.tata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search?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2020-04-10T15:19:00Z</dcterms:modified>
</cp:coreProperties>
</file>